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23"/>
        <w:gridCol w:w="2267"/>
        <w:gridCol w:w="2545"/>
        <w:gridCol w:w="2405"/>
        <w:gridCol w:w="2577"/>
        <w:gridCol w:w="1903"/>
      </w:tblGrid>
      <w:tr w:rsidR="00CE62AC" w:rsidRPr="00B11C51" w:rsidTr="00CE62AC">
        <w:tc>
          <w:tcPr>
            <w:tcW w:w="2523" w:type="dxa"/>
          </w:tcPr>
          <w:p w:rsidR="00CE62AC" w:rsidRPr="00B11C51" w:rsidRDefault="00CE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267" w:type="dxa"/>
          </w:tcPr>
          <w:p w:rsidR="00CE62AC" w:rsidRPr="00B11C51" w:rsidRDefault="00CE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NUMER MEN</w:t>
            </w:r>
          </w:p>
        </w:tc>
        <w:tc>
          <w:tcPr>
            <w:tcW w:w="2545" w:type="dxa"/>
          </w:tcPr>
          <w:p w:rsidR="00CE62AC" w:rsidRPr="00B11C51" w:rsidRDefault="00CE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NAZWA PODRĘCZNIKA</w:t>
            </w:r>
          </w:p>
        </w:tc>
        <w:tc>
          <w:tcPr>
            <w:tcW w:w="2405" w:type="dxa"/>
          </w:tcPr>
          <w:p w:rsidR="00CE62AC" w:rsidRPr="00B11C51" w:rsidRDefault="00CE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AUTOR/ AUTORZY</w:t>
            </w:r>
          </w:p>
        </w:tc>
        <w:tc>
          <w:tcPr>
            <w:tcW w:w="2577" w:type="dxa"/>
          </w:tcPr>
          <w:p w:rsidR="00CE62AC" w:rsidRPr="00B11C51" w:rsidRDefault="00CE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1903" w:type="dxa"/>
          </w:tcPr>
          <w:p w:rsidR="00CE62AC" w:rsidRPr="00B11C51" w:rsidRDefault="00CE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 xml:space="preserve">Numer </w:t>
            </w:r>
            <w:r w:rsidRPr="00B11C51">
              <w:rPr>
                <w:rFonts w:ascii="Times New Roman" w:hAnsi="Times New Roman" w:cs="Times New Roman"/>
                <w:sz w:val="24"/>
                <w:szCs w:val="24"/>
              </w:rPr>
              <w:br/>
              <w:t>w szkolnym zestawie podręczników</w:t>
            </w:r>
          </w:p>
        </w:tc>
      </w:tr>
      <w:tr w:rsidR="00CE62AC" w:rsidRPr="00B11C51" w:rsidTr="00CE62AC">
        <w:tc>
          <w:tcPr>
            <w:tcW w:w="2523" w:type="dxa"/>
          </w:tcPr>
          <w:p w:rsidR="00CE62AC" w:rsidRPr="00B11C51" w:rsidRDefault="00CE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267" w:type="dxa"/>
          </w:tcPr>
          <w:p w:rsidR="00CE62AC" w:rsidRPr="00B11C51" w:rsidRDefault="00CE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361/2/2012</w:t>
            </w:r>
          </w:p>
        </w:tc>
        <w:tc>
          <w:tcPr>
            <w:tcW w:w="2545" w:type="dxa"/>
          </w:tcPr>
          <w:p w:rsidR="00CE62AC" w:rsidRPr="00B11C51" w:rsidRDefault="00CE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 xml:space="preserve">New Matura Solutions. </w:t>
            </w:r>
            <w:proofErr w:type="spellStart"/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B11C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</w:p>
        </w:tc>
        <w:tc>
          <w:tcPr>
            <w:tcW w:w="2405" w:type="dxa"/>
          </w:tcPr>
          <w:p w:rsidR="00CE62AC" w:rsidRPr="00B11C51" w:rsidRDefault="00CE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T. Falla, P. Davies, M. Wieruszewska</w:t>
            </w:r>
          </w:p>
        </w:tc>
        <w:tc>
          <w:tcPr>
            <w:tcW w:w="2577" w:type="dxa"/>
          </w:tcPr>
          <w:p w:rsidR="00CE62AC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903" w:type="dxa"/>
          </w:tcPr>
          <w:p w:rsidR="00CE62AC" w:rsidRPr="00B11C51" w:rsidRDefault="00CE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1/ZSP/IV</w:t>
            </w:r>
          </w:p>
        </w:tc>
      </w:tr>
      <w:tr w:rsidR="00CE62AC" w:rsidRPr="00B11C51" w:rsidTr="00CE62AC">
        <w:tc>
          <w:tcPr>
            <w:tcW w:w="2523" w:type="dxa"/>
          </w:tcPr>
          <w:p w:rsidR="00CE62AC" w:rsidRPr="00B11C51" w:rsidRDefault="00CE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267" w:type="dxa"/>
          </w:tcPr>
          <w:p w:rsidR="00CE62AC" w:rsidRPr="00B11C51" w:rsidRDefault="00CE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425/4/2013</w:t>
            </w:r>
          </w:p>
          <w:p w:rsidR="00CE62AC" w:rsidRPr="00B11C51" w:rsidRDefault="00CE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425/5/2014</w:t>
            </w:r>
          </w:p>
        </w:tc>
        <w:tc>
          <w:tcPr>
            <w:tcW w:w="2545" w:type="dxa"/>
          </w:tcPr>
          <w:p w:rsidR="00CE62AC" w:rsidRPr="00B11C51" w:rsidRDefault="00CE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Ponad słowami kl. 2 cz. 2</w:t>
            </w:r>
          </w:p>
          <w:p w:rsidR="00CE62AC" w:rsidRPr="00B11C51" w:rsidRDefault="00CE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 xml:space="preserve">Ponad słowami </w:t>
            </w:r>
            <w:proofErr w:type="spellStart"/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11C5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05" w:type="dxa"/>
          </w:tcPr>
          <w:p w:rsidR="00CE62AC" w:rsidRPr="00B11C51" w:rsidRDefault="00CE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M. Chmiel, A. Równy</w:t>
            </w:r>
          </w:p>
        </w:tc>
        <w:tc>
          <w:tcPr>
            <w:tcW w:w="2577" w:type="dxa"/>
          </w:tcPr>
          <w:p w:rsidR="00CE62AC" w:rsidRPr="00B11C51" w:rsidRDefault="00CE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03" w:type="dxa"/>
          </w:tcPr>
          <w:p w:rsidR="00CE62AC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2AC" w:rsidRPr="00B11C51">
              <w:rPr>
                <w:rFonts w:ascii="Times New Roman" w:hAnsi="Times New Roman" w:cs="Times New Roman"/>
                <w:sz w:val="24"/>
                <w:szCs w:val="24"/>
              </w:rPr>
              <w:t>/ZSP/IV</w:t>
            </w:r>
          </w:p>
        </w:tc>
      </w:tr>
      <w:tr w:rsidR="00B11C51" w:rsidRPr="00B11C51" w:rsidTr="00CE62AC">
        <w:tc>
          <w:tcPr>
            <w:tcW w:w="2523" w:type="dxa"/>
          </w:tcPr>
          <w:p w:rsidR="00B11C51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Język rosyjski</w:t>
            </w:r>
          </w:p>
        </w:tc>
        <w:tc>
          <w:tcPr>
            <w:tcW w:w="2267" w:type="dxa"/>
          </w:tcPr>
          <w:p w:rsidR="00B11C51" w:rsidRPr="00B11C51" w:rsidRDefault="00B11C51" w:rsidP="0095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684/2/2014/2015</w:t>
            </w:r>
          </w:p>
        </w:tc>
        <w:tc>
          <w:tcPr>
            <w:tcW w:w="2545" w:type="dxa"/>
          </w:tcPr>
          <w:p w:rsidR="00B11C51" w:rsidRPr="00B11C51" w:rsidRDefault="00B11C51" w:rsidP="0095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Nowyj</w:t>
            </w:r>
            <w:proofErr w:type="spellEnd"/>
            <w:r w:rsidRPr="00B11C51">
              <w:rPr>
                <w:rFonts w:ascii="Times New Roman" w:hAnsi="Times New Roman" w:cs="Times New Roman"/>
                <w:sz w:val="24"/>
                <w:szCs w:val="24"/>
              </w:rPr>
              <w:t xml:space="preserve"> Dialog 3`</w:t>
            </w:r>
          </w:p>
        </w:tc>
        <w:tc>
          <w:tcPr>
            <w:tcW w:w="2405" w:type="dxa"/>
          </w:tcPr>
          <w:p w:rsidR="00B11C51" w:rsidRPr="00B11C51" w:rsidRDefault="00B11C51" w:rsidP="0095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 xml:space="preserve">Mirosław </w:t>
            </w:r>
            <w:proofErr w:type="spellStart"/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Zybert</w:t>
            </w:r>
            <w:proofErr w:type="spellEnd"/>
          </w:p>
        </w:tc>
        <w:tc>
          <w:tcPr>
            <w:tcW w:w="2577" w:type="dxa"/>
          </w:tcPr>
          <w:p w:rsidR="00B11C51" w:rsidRPr="00B11C51" w:rsidRDefault="00B11C51" w:rsidP="0095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03" w:type="dxa"/>
          </w:tcPr>
          <w:p w:rsidR="00B11C51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3/ZSP/IV</w:t>
            </w:r>
          </w:p>
        </w:tc>
      </w:tr>
      <w:tr w:rsidR="00B11C51" w:rsidRPr="00B11C51" w:rsidTr="00CE62AC">
        <w:tc>
          <w:tcPr>
            <w:tcW w:w="2523" w:type="dxa"/>
          </w:tcPr>
          <w:p w:rsidR="00B11C51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267" w:type="dxa"/>
          </w:tcPr>
          <w:p w:rsidR="00B11C51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619/3/2014</w:t>
            </w:r>
          </w:p>
        </w:tc>
        <w:tc>
          <w:tcPr>
            <w:tcW w:w="2545" w:type="dxa"/>
          </w:tcPr>
          <w:p w:rsidR="00B11C51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Matematyka 3 „Prosto do matury”</w:t>
            </w:r>
          </w:p>
        </w:tc>
        <w:tc>
          <w:tcPr>
            <w:tcW w:w="2405" w:type="dxa"/>
          </w:tcPr>
          <w:p w:rsidR="00B11C51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M. Antek, K. Belka, P, Grabowski</w:t>
            </w:r>
          </w:p>
        </w:tc>
        <w:tc>
          <w:tcPr>
            <w:tcW w:w="2577" w:type="dxa"/>
          </w:tcPr>
          <w:p w:rsidR="00B11C51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03" w:type="dxa"/>
          </w:tcPr>
          <w:p w:rsidR="00B11C51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4/ZSP/IV</w:t>
            </w:r>
          </w:p>
        </w:tc>
      </w:tr>
      <w:tr w:rsidR="00B11C51" w:rsidRPr="00B11C51" w:rsidTr="00CE62AC">
        <w:tc>
          <w:tcPr>
            <w:tcW w:w="2523" w:type="dxa"/>
          </w:tcPr>
          <w:p w:rsidR="00B11C51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267" w:type="dxa"/>
          </w:tcPr>
          <w:p w:rsidR="00B11C51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753/4/2017</w:t>
            </w:r>
          </w:p>
        </w:tc>
        <w:tc>
          <w:tcPr>
            <w:tcW w:w="2545" w:type="dxa"/>
          </w:tcPr>
          <w:p w:rsidR="00B11C51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MeineWelttour</w:t>
            </w:r>
            <w:proofErr w:type="spellEnd"/>
            <w:r w:rsidRPr="00B11C5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405" w:type="dxa"/>
          </w:tcPr>
          <w:p w:rsidR="00B11C51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Sylwia Mróz-</w:t>
            </w:r>
            <w:proofErr w:type="spellStart"/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Dwornikowska</w:t>
            </w:r>
            <w:proofErr w:type="spellEnd"/>
          </w:p>
        </w:tc>
        <w:tc>
          <w:tcPr>
            <w:tcW w:w="2577" w:type="dxa"/>
          </w:tcPr>
          <w:p w:rsidR="00B11C51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03" w:type="dxa"/>
          </w:tcPr>
          <w:p w:rsidR="00B11C51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5/ZSP/IV</w:t>
            </w:r>
          </w:p>
        </w:tc>
      </w:tr>
      <w:tr w:rsidR="00B11C51" w:rsidRPr="00B11C51" w:rsidTr="00CE62AC">
        <w:tc>
          <w:tcPr>
            <w:tcW w:w="2523" w:type="dxa"/>
          </w:tcPr>
          <w:p w:rsidR="00B11C51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Produkcja roślinna</w:t>
            </w:r>
          </w:p>
        </w:tc>
        <w:tc>
          <w:tcPr>
            <w:tcW w:w="2267" w:type="dxa"/>
          </w:tcPr>
          <w:p w:rsidR="00B11C51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545" w:type="dxa"/>
          </w:tcPr>
          <w:p w:rsidR="00B11C51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Produkcja roślinna. Cz. 3</w:t>
            </w:r>
          </w:p>
        </w:tc>
        <w:tc>
          <w:tcPr>
            <w:tcW w:w="2405" w:type="dxa"/>
          </w:tcPr>
          <w:p w:rsidR="00B11C51" w:rsidRPr="00B11C51" w:rsidRDefault="00B11C51" w:rsidP="00C5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A. Gawrońska- Kulesza</w:t>
            </w:r>
          </w:p>
        </w:tc>
        <w:tc>
          <w:tcPr>
            <w:tcW w:w="2577" w:type="dxa"/>
          </w:tcPr>
          <w:p w:rsidR="00B11C51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</w:p>
        </w:tc>
        <w:tc>
          <w:tcPr>
            <w:tcW w:w="1903" w:type="dxa"/>
          </w:tcPr>
          <w:p w:rsidR="00B11C51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7/ZSP/IV</w:t>
            </w:r>
          </w:p>
        </w:tc>
      </w:tr>
      <w:tr w:rsidR="00B11C51" w:rsidRPr="00B11C51" w:rsidTr="00CE62AC">
        <w:tc>
          <w:tcPr>
            <w:tcW w:w="2523" w:type="dxa"/>
          </w:tcPr>
          <w:p w:rsidR="00B11C51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Organizacja produkcji rolniczej</w:t>
            </w:r>
          </w:p>
        </w:tc>
        <w:tc>
          <w:tcPr>
            <w:tcW w:w="2267" w:type="dxa"/>
          </w:tcPr>
          <w:p w:rsidR="00B11C51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03/2007</w:t>
            </w:r>
          </w:p>
        </w:tc>
        <w:tc>
          <w:tcPr>
            <w:tcW w:w="2545" w:type="dxa"/>
          </w:tcPr>
          <w:p w:rsidR="00B11C51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 xml:space="preserve">Produkcja zwierzęca t. 3, t. 2, t. 1, </w:t>
            </w:r>
          </w:p>
        </w:tc>
        <w:tc>
          <w:tcPr>
            <w:tcW w:w="2405" w:type="dxa"/>
          </w:tcPr>
          <w:p w:rsidR="00B11C51" w:rsidRPr="00B11C51" w:rsidRDefault="00B11C51" w:rsidP="00C5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Barbara Biesiada- Drzazga, i In.</w:t>
            </w:r>
          </w:p>
        </w:tc>
        <w:tc>
          <w:tcPr>
            <w:tcW w:w="2577" w:type="dxa"/>
          </w:tcPr>
          <w:p w:rsidR="00B11C51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</w:p>
        </w:tc>
        <w:tc>
          <w:tcPr>
            <w:tcW w:w="1903" w:type="dxa"/>
          </w:tcPr>
          <w:p w:rsidR="00B11C51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8/ZSP/IV</w:t>
            </w:r>
          </w:p>
        </w:tc>
      </w:tr>
      <w:tr w:rsidR="00B11C51" w:rsidRPr="00B11C51" w:rsidTr="00CE62AC">
        <w:tc>
          <w:tcPr>
            <w:tcW w:w="2523" w:type="dxa"/>
          </w:tcPr>
          <w:p w:rsidR="00B11C51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Zasady żywienia</w:t>
            </w:r>
          </w:p>
        </w:tc>
        <w:tc>
          <w:tcPr>
            <w:tcW w:w="2267" w:type="dxa"/>
          </w:tcPr>
          <w:p w:rsidR="00B11C51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45" w:type="dxa"/>
          </w:tcPr>
          <w:p w:rsidR="00B11C51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Zasady żywienia. Planowanie i ocena.</w:t>
            </w:r>
          </w:p>
        </w:tc>
        <w:tc>
          <w:tcPr>
            <w:tcW w:w="2405" w:type="dxa"/>
          </w:tcPr>
          <w:p w:rsidR="00B11C51" w:rsidRPr="00B11C51" w:rsidRDefault="00B11C51" w:rsidP="00C5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Kunachowicz</w:t>
            </w:r>
            <w:proofErr w:type="spellEnd"/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, I. Nadolna</w:t>
            </w:r>
          </w:p>
        </w:tc>
        <w:tc>
          <w:tcPr>
            <w:tcW w:w="2577" w:type="dxa"/>
          </w:tcPr>
          <w:p w:rsidR="00B11C51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03" w:type="dxa"/>
          </w:tcPr>
          <w:p w:rsidR="00B11C51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9/ZSP/IV</w:t>
            </w:r>
          </w:p>
        </w:tc>
      </w:tr>
      <w:tr w:rsidR="00B11C51" w:rsidRPr="00B11C51" w:rsidTr="00CE62AC">
        <w:tc>
          <w:tcPr>
            <w:tcW w:w="2523" w:type="dxa"/>
          </w:tcPr>
          <w:p w:rsidR="00B11C51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Usługi gastronomiczne</w:t>
            </w:r>
          </w:p>
        </w:tc>
        <w:tc>
          <w:tcPr>
            <w:tcW w:w="2267" w:type="dxa"/>
          </w:tcPr>
          <w:p w:rsidR="00B11C51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45" w:type="dxa"/>
          </w:tcPr>
          <w:p w:rsidR="00B11C51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Usługi gastronomiczne</w:t>
            </w:r>
          </w:p>
        </w:tc>
        <w:tc>
          <w:tcPr>
            <w:tcW w:w="2405" w:type="dxa"/>
          </w:tcPr>
          <w:p w:rsidR="00B11C51" w:rsidRPr="00B11C51" w:rsidRDefault="00B11C51" w:rsidP="00C5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Kmiołek</w:t>
            </w:r>
            <w:proofErr w:type="spellEnd"/>
          </w:p>
        </w:tc>
        <w:tc>
          <w:tcPr>
            <w:tcW w:w="2577" w:type="dxa"/>
          </w:tcPr>
          <w:p w:rsidR="00B11C51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03" w:type="dxa"/>
          </w:tcPr>
          <w:p w:rsidR="00B11C51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10/ZSP/IV</w:t>
            </w:r>
          </w:p>
        </w:tc>
      </w:tr>
      <w:tr w:rsidR="00B11C51" w:rsidRPr="00B11C51" w:rsidTr="00CE62AC">
        <w:tc>
          <w:tcPr>
            <w:tcW w:w="2523" w:type="dxa"/>
          </w:tcPr>
          <w:p w:rsidR="00B11C51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Obsługa klientów w gastronomii</w:t>
            </w:r>
          </w:p>
        </w:tc>
        <w:tc>
          <w:tcPr>
            <w:tcW w:w="2267" w:type="dxa"/>
          </w:tcPr>
          <w:p w:rsidR="00B11C51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45" w:type="dxa"/>
          </w:tcPr>
          <w:p w:rsidR="00B11C51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Usługi gastronomiczne</w:t>
            </w:r>
          </w:p>
        </w:tc>
        <w:tc>
          <w:tcPr>
            <w:tcW w:w="2405" w:type="dxa"/>
          </w:tcPr>
          <w:p w:rsidR="00B11C51" w:rsidRPr="00B11C51" w:rsidRDefault="00B11C51" w:rsidP="005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Kmiołek</w:t>
            </w:r>
            <w:proofErr w:type="spellEnd"/>
          </w:p>
        </w:tc>
        <w:tc>
          <w:tcPr>
            <w:tcW w:w="2577" w:type="dxa"/>
          </w:tcPr>
          <w:p w:rsidR="00B11C51" w:rsidRPr="00B11C51" w:rsidRDefault="00B11C51" w:rsidP="005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03" w:type="dxa"/>
          </w:tcPr>
          <w:p w:rsidR="00B11C51" w:rsidRPr="00B11C51" w:rsidRDefault="00B11C51" w:rsidP="005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10/ZSP/IV</w:t>
            </w:r>
          </w:p>
        </w:tc>
      </w:tr>
      <w:tr w:rsidR="00B11C51" w:rsidRPr="00B11C51" w:rsidTr="00CE62AC">
        <w:tc>
          <w:tcPr>
            <w:tcW w:w="2523" w:type="dxa"/>
          </w:tcPr>
          <w:p w:rsidR="00B11C51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Obsługa produkcji gastronomicznej</w:t>
            </w:r>
          </w:p>
        </w:tc>
        <w:tc>
          <w:tcPr>
            <w:tcW w:w="2267" w:type="dxa"/>
          </w:tcPr>
          <w:p w:rsidR="00B11C51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45" w:type="dxa"/>
          </w:tcPr>
          <w:p w:rsidR="00B11C51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Organizacja produkcji gastronomicznej</w:t>
            </w:r>
          </w:p>
        </w:tc>
        <w:tc>
          <w:tcPr>
            <w:tcW w:w="2405" w:type="dxa"/>
          </w:tcPr>
          <w:p w:rsidR="00B11C51" w:rsidRPr="00B11C51" w:rsidRDefault="00B11C51" w:rsidP="005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Kmiołek</w:t>
            </w:r>
            <w:proofErr w:type="spellEnd"/>
          </w:p>
        </w:tc>
        <w:tc>
          <w:tcPr>
            <w:tcW w:w="2577" w:type="dxa"/>
          </w:tcPr>
          <w:p w:rsidR="00B11C51" w:rsidRPr="00B11C51" w:rsidRDefault="00B11C51" w:rsidP="005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03" w:type="dxa"/>
          </w:tcPr>
          <w:p w:rsidR="00B11C51" w:rsidRPr="00B11C51" w:rsidRDefault="00B11C51" w:rsidP="005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11/ZSP/IV</w:t>
            </w:r>
          </w:p>
        </w:tc>
      </w:tr>
      <w:tr w:rsidR="00B11C51" w:rsidRPr="00B11C51" w:rsidTr="00CE62AC">
        <w:tc>
          <w:tcPr>
            <w:tcW w:w="2523" w:type="dxa"/>
          </w:tcPr>
          <w:p w:rsidR="00B11C51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Biologia rozszerzona</w:t>
            </w:r>
          </w:p>
        </w:tc>
        <w:tc>
          <w:tcPr>
            <w:tcW w:w="2267" w:type="dxa"/>
          </w:tcPr>
          <w:p w:rsidR="00B11C51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480/3/2014</w:t>
            </w:r>
          </w:p>
        </w:tc>
        <w:tc>
          <w:tcPr>
            <w:tcW w:w="2545" w:type="dxa"/>
          </w:tcPr>
          <w:p w:rsidR="00B11C51" w:rsidRPr="00B11C51" w:rsidRDefault="00B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Ciekawi świata 3</w:t>
            </w:r>
          </w:p>
        </w:tc>
        <w:tc>
          <w:tcPr>
            <w:tcW w:w="2405" w:type="dxa"/>
          </w:tcPr>
          <w:p w:rsidR="00B11C51" w:rsidRPr="00B11C51" w:rsidRDefault="00B11C51" w:rsidP="005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Dawid Kaczmarek, Kamil Kulpiński</w:t>
            </w:r>
          </w:p>
        </w:tc>
        <w:tc>
          <w:tcPr>
            <w:tcW w:w="2577" w:type="dxa"/>
          </w:tcPr>
          <w:p w:rsidR="00B11C51" w:rsidRPr="00B11C51" w:rsidRDefault="00B11C51" w:rsidP="005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03" w:type="dxa"/>
          </w:tcPr>
          <w:p w:rsidR="00B11C51" w:rsidRPr="00B11C51" w:rsidRDefault="00B11C51" w:rsidP="005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51">
              <w:rPr>
                <w:rFonts w:ascii="Times New Roman" w:hAnsi="Times New Roman" w:cs="Times New Roman"/>
                <w:sz w:val="24"/>
                <w:szCs w:val="24"/>
              </w:rPr>
              <w:t>12/ZSP/IV</w:t>
            </w:r>
          </w:p>
        </w:tc>
      </w:tr>
      <w:tr w:rsidR="009026EF" w:rsidRPr="00B11C51" w:rsidTr="00CE62AC">
        <w:tc>
          <w:tcPr>
            <w:tcW w:w="2523" w:type="dxa"/>
          </w:tcPr>
          <w:p w:rsidR="009026EF" w:rsidRPr="00B11C51" w:rsidRDefault="0090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267" w:type="dxa"/>
          </w:tcPr>
          <w:p w:rsidR="009026EF" w:rsidRPr="00B3258B" w:rsidRDefault="009026EF" w:rsidP="0079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632/3/2014/2016</w:t>
            </w:r>
          </w:p>
        </w:tc>
        <w:tc>
          <w:tcPr>
            <w:tcW w:w="2545" w:type="dxa"/>
          </w:tcPr>
          <w:p w:rsidR="009026EF" w:rsidRPr="00B3258B" w:rsidRDefault="009026EF" w:rsidP="0079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8B">
              <w:rPr>
                <w:rFonts w:ascii="Times New Roman" w:hAnsi="Times New Roman" w:cs="Times New Roman"/>
                <w:sz w:val="24"/>
                <w:szCs w:val="24"/>
              </w:rPr>
              <w:t xml:space="preserve">Zrozumieć fizykę . </w:t>
            </w:r>
          </w:p>
          <w:p w:rsidR="009026EF" w:rsidRPr="00B3258B" w:rsidRDefault="009026EF" w:rsidP="0079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3</w:t>
            </w:r>
          </w:p>
          <w:p w:rsidR="009026EF" w:rsidRPr="00B3258B" w:rsidRDefault="009026EF" w:rsidP="0079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8B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  <w:tc>
          <w:tcPr>
            <w:tcW w:w="2405" w:type="dxa"/>
          </w:tcPr>
          <w:p w:rsidR="009026EF" w:rsidRPr="00B3258B" w:rsidRDefault="009026EF" w:rsidP="0079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8B">
              <w:rPr>
                <w:rFonts w:ascii="Times New Roman" w:hAnsi="Times New Roman" w:cs="Times New Roman"/>
                <w:sz w:val="24"/>
                <w:szCs w:val="24"/>
              </w:rPr>
              <w:t>M. Braun, A. Seweryn-</w:t>
            </w:r>
            <w:proofErr w:type="spellStart"/>
            <w:r w:rsidRPr="00B3258B">
              <w:rPr>
                <w:rFonts w:ascii="Times New Roman" w:hAnsi="Times New Roman" w:cs="Times New Roman"/>
                <w:sz w:val="24"/>
                <w:szCs w:val="24"/>
              </w:rPr>
              <w:t>Byczuk</w:t>
            </w:r>
            <w:proofErr w:type="spellEnd"/>
            <w:r w:rsidRPr="00B3258B">
              <w:rPr>
                <w:rFonts w:ascii="Times New Roman" w:hAnsi="Times New Roman" w:cs="Times New Roman"/>
                <w:sz w:val="24"/>
                <w:szCs w:val="24"/>
              </w:rPr>
              <w:t xml:space="preserve">. K. </w:t>
            </w:r>
            <w:proofErr w:type="spellStart"/>
            <w:r w:rsidRPr="00B3258B">
              <w:rPr>
                <w:rFonts w:ascii="Times New Roman" w:hAnsi="Times New Roman" w:cs="Times New Roman"/>
                <w:sz w:val="24"/>
                <w:szCs w:val="24"/>
              </w:rPr>
              <w:t>Byczuk</w:t>
            </w:r>
            <w:proofErr w:type="spellEnd"/>
            <w:r w:rsidRPr="00B3258B">
              <w:rPr>
                <w:rFonts w:ascii="Times New Roman" w:hAnsi="Times New Roman" w:cs="Times New Roman"/>
                <w:sz w:val="24"/>
                <w:szCs w:val="24"/>
              </w:rPr>
              <w:t>, E. Wójtowicz</w:t>
            </w:r>
          </w:p>
        </w:tc>
        <w:tc>
          <w:tcPr>
            <w:tcW w:w="2577" w:type="dxa"/>
          </w:tcPr>
          <w:p w:rsidR="009026EF" w:rsidRPr="00B3258B" w:rsidRDefault="009026EF" w:rsidP="0079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03" w:type="dxa"/>
          </w:tcPr>
          <w:p w:rsidR="009026EF" w:rsidRPr="00B11C51" w:rsidRDefault="009026EF" w:rsidP="005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13/ZSP/IV</w:t>
            </w:r>
            <w:bookmarkStart w:id="0" w:name="_GoBack"/>
            <w:bookmarkEnd w:id="0"/>
          </w:p>
        </w:tc>
      </w:tr>
    </w:tbl>
    <w:p w:rsidR="005B282A" w:rsidRPr="00C575B8" w:rsidRDefault="005B282A">
      <w:pPr>
        <w:rPr>
          <w:rFonts w:ascii="Times New Roman" w:hAnsi="Times New Roman" w:cs="Times New Roman"/>
          <w:sz w:val="24"/>
          <w:szCs w:val="24"/>
        </w:rPr>
      </w:pPr>
    </w:p>
    <w:sectPr w:rsidR="005B282A" w:rsidRPr="00C575B8" w:rsidSect="002D2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B6" w:rsidRDefault="009C3DB6" w:rsidP="00225565">
      <w:pPr>
        <w:spacing w:after="0" w:line="240" w:lineRule="auto"/>
      </w:pPr>
      <w:r>
        <w:separator/>
      </w:r>
    </w:p>
  </w:endnote>
  <w:endnote w:type="continuationSeparator" w:id="0">
    <w:p w:rsidR="009C3DB6" w:rsidRDefault="009C3DB6" w:rsidP="0022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65" w:rsidRDefault="002255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65" w:rsidRDefault="002255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65" w:rsidRDefault="002255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B6" w:rsidRDefault="009C3DB6" w:rsidP="00225565">
      <w:pPr>
        <w:spacing w:after="0" w:line="240" w:lineRule="auto"/>
      </w:pPr>
      <w:r>
        <w:separator/>
      </w:r>
    </w:p>
  </w:footnote>
  <w:footnote w:type="continuationSeparator" w:id="0">
    <w:p w:rsidR="009C3DB6" w:rsidRDefault="009C3DB6" w:rsidP="00225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65" w:rsidRDefault="002255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65" w:rsidRDefault="00225565" w:rsidP="00225565">
    <w:pPr>
      <w:pStyle w:val="Nagwek"/>
      <w:jc w:val="center"/>
    </w:pPr>
    <w:r>
      <w:t>Podręczniki klasa IV</w:t>
    </w:r>
  </w:p>
  <w:p w:rsidR="00225565" w:rsidRDefault="002255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65" w:rsidRDefault="002255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94C69"/>
    <w:multiLevelType w:val="hybridMultilevel"/>
    <w:tmpl w:val="A7B6A3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D46E7"/>
    <w:multiLevelType w:val="hybridMultilevel"/>
    <w:tmpl w:val="6B7E1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18"/>
    <w:rsid w:val="00225565"/>
    <w:rsid w:val="002D2018"/>
    <w:rsid w:val="005B282A"/>
    <w:rsid w:val="00607AE2"/>
    <w:rsid w:val="00610846"/>
    <w:rsid w:val="0061456E"/>
    <w:rsid w:val="006744E0"/>
    <w:rsid w:val="00776E08"/>
    <w:rsid w:val="009026EF"/>
    <w:rsid w:val="009C3DB6"/>
    <w:rsid w:val="009C5A65"/>
    <w:rsid w:val="00A762AD"/>
    <w:rsid w:val="00B11C51"/>
    <w:rsid w:val="00B54C4C"/>
    <w:rsid w:val="00BE080A"/>
    <w:rsid w:val="00C575B8"/>
    <w:rsid w:val="00CA14BE"/>
    <w:rsid w:val="00CB73B0"/>
    <w:rsid w:val="00CE62AC"/>
    <w:rsid w:val="00FD5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575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565"/>
  </w:style>
  <w:style w:type="paragraph" w:styleId="Stopka">
    <w:name w:val="footer"/>
    <w:basedOn w:val="Normalny"/>
    <w:link w:val="StopkaZnak"/>
    <w:uiPriority w:val="99"/>
    <w:unhideWhenUsed/>
    <w:rsid w:val="00225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565"/>
  </w:style>
  <w:style w:type="paragraph" w:styleId="Tekstdymka">
    <w:name w:val="Balloon Text"/>
    <w:basedOn w:val="Normalny"/>
    <w:link w:val="TekstdymkaZnak"/>
    <w:uiPriority w:val="99"/>
    <w:semiHidden/>
    <w:unhideWhenUsed/>
    <w:rsid w:val="00A76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2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575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565"/>
  </w:style>
  <w:style w:type="paragraph" w:styleId="Stopka">
    <w:name w:val="footer"/>
    <w:basedOn w:val="Normalny"/>
    <w:link w:val="StopkaZnak"/>
    <w:uiPriority w:val="99"/>
    <w:unhideWhenUsed/>
    <w:rsid w:val="00225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565"/>
  </w:style>
  <w:style w:type="paragraph" w:styleId="Tekstdymka">
    <w:name w:val="Balloon Text"/>
    <w:basedOn w:val="Normalny"/>
    <w:link w:val="TekstdymkaZnak"/>
    <w:uiPriority w:val="99"/>
    <w:semiHidden/>
    <w:unhideWhenUsed/>
    <w:rsid w:val="00A76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Katarzyna</cp:lastModifiedBy>
  <cp:revision>4</cp:revision>
  <cp:lastPrinted>2019-11-29T15:12:00Z</cp:lastPrinted>
  <dcterms:created xsi:type="dcterms:W3CDTF">2020-08-11T19:42:00Z</dcterms:created>
  <dcterms:modified xsi:type="dcterms:W3CDTF">2020-08-12T08:28:00Z</dcterms:modified>
</cp:coreProperties>
</file>